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F51E4" w14:textId="77777777" w:rsidR="007F2F4E" w:rsidRPr="007F2F4E" w:rsidRDefault="00206A16" w:rsidP="007F2F4E">
      <w:pPr>
        <w:tabs>
          <w:tab w:val="center" w:pos="5017"/>
        </w:tabs>
        <w:jc w:val="center"/>
        <w:rPr>
          <w:rFonts w:ascii="SimSun" w:eastAsia="SimSun" w:hAnsi="SimSun"/>
          <w:b/>
          <w:sz w:val="52"/>
          <w:szCs w:val="52"/>
          <w:lang w:eastAsia="zh-CN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7F3F4A" wp14:editId="78ABDD3C">
                <wp:simplePos x="0" y="0"/>
                <wp:positionH relativeFrom="column">
                  <wp:posOffset>5753100</wp:posOffset>
                </wp:positionH>
                <wp:positionV relativeFrom="paragraph">
                  <wp:posOffset>-752475</wp:posOffset>
                </wp:positionV>
                <wp:extent cx="0" cy="53340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CB64" id="直線コネクタ 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-59.25pt" to="45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534174" wp14:editId="3902E651">
                <wp:simplePos x="0" y="0"/>
                <wp:positionH relativeFrom="margin">
                  <wp:posOffset>5114925</wp:posOffset>
                </wp:positionH>
                <wp:positionV relativeFrom="paragraph">
                  <wp:posOffset>-733425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2273565" w14:textId="77777777" w:rsidR="00DE3450" w:rsidRPr="003A184E" w:rsidRDefault="00DE34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18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交流室</w:t>
                            </w:r>
                            <w:r w:rsidRPr="003A184E">
                              <w:rPr>
                                <w:sz w:val="14"/>
                                <w:szCs w:val="14"/>
                              </w:rPr>
                              <w:t xml:space="preserve">使用欄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34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5pt;margin-top:-57.75pt;width:12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" fillcolor="white [3201]" strokeweight=".5pt">
                <v:stroke dashstyle="dashDot"/>
                <v:textbox>
                  <w:txbxContent>
                    <w:p w14:paraId="52273565" w14:textId="77777777" w:rsidR="00DE3450" w:rsidRPr="003A184E" w:rsidRDefault="00DE3450">
                      <w:pPr>
                        <w:rPr>
                          <w:sz w:val="14"/>
                          <w:szCs w:val="14"/>
                        </w:rPr>
                      </w:pPr>
                      <w:r w:rsidRPr="003A184E">
                        <w:rPr>
                          <w:rFonts w:hint="eastAsia"/>
                          <w:sz w:val="14"/>
                          <w:szCs w:val="14"/>
                        </w:rPr>
                        <w:t>交流室</w:t>
                      </w:r>
                      <w:r w:rsidRPr="003A184E">
                        <w:rPr>
                          <w:sz w:val="14"/>
                          <w:szCs w:val="14"/>
                        </w:rPr>
                        <w:t xml:space="preserve">使用欄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  <w:lang w:eastAsia="zh-CN"/>
        </w:rPr>
        <w:t>优惠入</w:t>
      </w:r>
      <w:r w:rsidR="007F2F4E" w:rsidRPr="007F2F4E">
        <w:rPr>
          <w:rFonts w:ascii="SimSun" w:eastAsia="SimSun" w:hAnsi="SimSun" w:cs="Microsoft JhengHei" w:hint="eastAsia"/>
          <w:b/>
          <w:sz w:val="52"/>
          <w:szCs w:val="52"/>
          <w:lang w:eastAsia="zh-CN"/>
        </w:rPr>
        <w:t>场证</w: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  <w:lang w:eastAsia="zh-CN"/>
        </w:rPr>
        <w:t>申</w:t>
      </w:r>
      <w:r w:rsidR="007F2F4E" w:rsidRPr="007F2F4E">
        <w:rPr>
          <w:rFonts w:ascii="SimSun" w:eastAsia="SimSun" w:hAnsi="SimSun" w:cs="Microsoft JhengHei" w:hint="eastAsia"/>
          <w:b/>
          <w:sz w:val="52"/>
          <w:szCs w:val="52"/>
          <w:lang w:eastAsia="zh-CN"/>
        </w:rPr>
        <w:t>请</w:t>
      </w:r>
      <w:r w:rsidR="007F2F4E" w:rsidRPr="007F2F4E">
        <w:rPr>
          <w:rFonts w:ascii="SimSun" w:eastAsia="SimSun" w:hAnsi="SimSun" w:cs="ＭＳ ゴシック" w:hint="eastAsia"/>
          <w:b/>
          <w:sz w:val="52"/>
          <w:szCs w:val="52"/>
          <w:lang w:eastAsia="zh-CN"/>
        </w:rPr>
        <w:t>表</w:t>
      </w:r>
    </w:p>
    <w:p w14:paraId="65F55FAF" w14:textId="77777777" w:rsidR="007F2F4E" w:rsidRPr="000330AA" w:rsidRDefault="007F2F4E" w:rsidP="000330AA">
      <w:pPr>
        <w:tabs>
          <w:tab w:val="center" w:pos="5017"/>
        </w:tabs>
        <w:jc w:val="center"/>
        <w:rPr>
          <w:rFonts w:ascii="ＭＳ Ｐゴシック" w:eastAsia="ＭＳ Ｐゴシック" w:hAnsi="ＭＳ Ｐゴシック"/>
          <w:sz w:val="52"/>
          <w:szCs w:val="52"/>
          <w:lang w:eastAsia="zh-CN"/>
        </w:rPr>
      </w:pPr>
    </w:p>
    <w:p w14:paraId="11649DD6" w14:textId="77777777" w:rsidR="003C1DA7" w:rsidRPr="003C1DA7" w:rsidRDefault="003C1DA7" w:rsidP="003C1DA7">
      <w:pPr>
        <w:ind w:firstLineChars="100" w:firstLine="261"/>
        <w:rPr>
          <w:rFonts w:ascii="NSimSun" w:eastAsia="NSimSun" w:hAnsi="NSimSun"/>
          <w:b/>
          <w:sz w:val="28"/>
          <w:szCs w:val="28"/>
          <w:lang w:eastAsia="zh-CN"/>
        </w:rPr>
      </w:pPr>
      <w:r w:rsidRPr="003C1DA7">
        <w:rPr>
          <w:rFonts w:ascii="NSimSun" w:eastAsia="NSimSun" w:hAnsi="NSimSun" w:hint="eastAsia"/>
          <w:color w:val="333333"/>
          <w:sz w:val="28"/>
          <w:szCs w:val="28"/>
          <w:lang w:eastAsia="zh-CN"/>
        </w:rPr>
        <w:t>《优惠</w:t>
      </w:r>
      <w:r w:rsidRPr="003C1DA7">
        <w:rPr>
          <w:rFonts w:ascii="NSimSun" w:eastAsia="NSimSun" w:hAnsi="NSimSun" w:cs="HG丸ｺﾞｼｯｸM-PRO" w:hint="eastAsia"/>
          <w:color w:val="333333"/>
          <w:sz w:val="28"/>
          <w:szCs w:val="28"/>
          <w:lang w:eastAsia="zh-CN"/>
        </w:rPr>
        <w:t>入场证》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可按以下</w:t>
      </w:r>
      <w:r w:rsidRPr="003C1DA7">
        <w:rPr>
          <w:rFonts w:ascii="NSimSun" w:eastAsia="NSimSun" w:hAnsi="NSimSun" w:cs="ＭＳ 明朝" w:hint="eastAsia"/>
          <w:sz w:val="28"/>
          <w:szCs w:val="28"/>
          <w:lang w:eastAsia="zh-CN"/>
        </w:rPr>
        <w:t>两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种方法申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请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 xml:space="preserve">。            </w:t>
      </w:r>
    </w:p>
    <w:p w14:paraId="5C07C560" w14:textId="6E905DC7" w:rsidR="003C1DA7" w:rsidRPr="003C1DA7" w:rsidRDefault="003C1DA7" w:rsidP="003C1DA7">
      <w:pPr>
        <w:numPr>
          <w:ilvl w:val="0"/>
          <w:numId w:val="10"/>
        </w:numPr>
        <w:rPr>
          <w:rFonts w:ascii="NSimSun" w:eastAsia="NSimSun" w:hAnsi="NSimSun"/>
          <w:color w:val="000000"/>
          <w:sz w:val="28"/>
          <w:szCs w:val="28"/>
          <w:lang w:eastAsia="zh-CN"/>
        </w:rPr>
      </w:pPr>
      <w:r w:rsidRPr="003C1DA7">
        <w:rPr>
          <w:rFonts w:ascii="游明朝" w:eastAsia="游明朝" w:hAnsi="游明朝" w:hint="eastAsia"/>
          <w:sz w:val="28"/>
          <w:szCs w:val="28"/>
          <w:lang w:eastAsia="zh-CN"/>
        </w:rPr>
        <w:t xml:space="preserve">　</w:t>
      </w:r>
      <w:r w:rsidR="001B0AC3">
        <w:rPr>
          <w:rFonts w:ascii="NSimSun" w:eastAsia="NSimSun" w:hAnsi="NSimSun" w:cs="HG丸ｺﾞｼｯｸM-PRO" w:hint="eastAsia"/>
          <w:color w:val="000000"/>
          <w:sz w:val="28"/>
          <w:szCs w:val="28"/>
          <w:lang w:eastAsia="zh-CN"/>
        </w:rPr>
        <w:t>请带上您的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《</w:t>
      </w:r>
      <w:r w:rsidRPr="003C1DA7">
        <w:rPr>
          <w:rFonts w:ascii="SimSun" w:eastAsia="SimSun" w:hAnsi="SimSun" w:cs="HG丸ｺﾞｼｯｸM-PRO" w:hint="eastAsia"/>
          <w:color w:val="000000"/>
          <w:sz w:val="28"/>
          <w:szCs w:val="28"/>
          <w:lang w:eastAsia="zh-CN"/>
        </w:rPr>
        <w:t>学生</w:t>
      </w:r>
      <w:r w:rsidRPr="003C1DA7">
        <w:rPr>
          <w:rFonts w:ascii="SimSun" w:eastAsia="SimSun" w:hAnsi="SimSun" w:cs="MingLiU" w:hint="eastAsia"/>
          <w:color w:val="000000"/>
          <w:sz w:val="28"/>
          <w:szCs w:val="28"/>
          <w:lang w:eastAsia="zh-CN"/>
        </w:rPr>
        <w:t>证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》前往</w:t>
      </w:r>
      <w:r w:rsidR="001B0AC3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奈良县外国人支援中心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 xml:space="preserve">，填表提交后即可。             </w:t>
      </w:r>
    </w:p>
    <w:p w14:paraId="312BDB47" w14:textId="26926D2C" w:rsidR="003C1DA7" w:rsidRPr="00476E01" w:rsidRDefault="003C1DA7" w:rsidP="00BA494B">
      <w:pPr>
        <w:numPr>
          <w:ilvl w:val="0"/>
          <w:numId w:val="10"/>
        </w:numPr>
        <w:rPr>
          <w:rFonts w:ascii="NSimSun" w:eastAsia="NSimSun" w:hAnsi="NSimSun"/>
          <w:sz w:val="28"/>
          <w:szCs w:val="28"/>
          <w:lang w:eastAsia="zh-CN"/>
        </w:rPr>
      </w:pPr>
      <w:r w:rsidRPr="003C1DA7">
        <w:rPr>
          <w:rFonts w:ascii="游明朝" w:eastAsia="游明朝" w:hAnsi="游明朝" w:hint="eastAsia"/>
          <w:sz w:val="28"/>
          <w:szCs w:val="28"/>
          <w:lang w:eastAsia="zh-CN"/>
        </w:rPr>
        <w:t xml:space="preserve">　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在</w:t>
      </w:r>
      <w:r w:rsidR="001B0AC3">
        <w:rPr>
          <w:rFonts w:ascii="NSimSun" w:eastAsia="NSimSun" w:hAnsi="NSimSun" w:hint="eastAsia"/>
          <w:sz w:val="28"/>
          <w:szCs w:val="28"/>
          <w:lang w:eastAsia="zh-CN"/>
        </w:rPr>
        <w:t>您</w:t>
      </w:r>
      <w:r w:rsidRPr="003C1DA7">
        <w:rPr>
          <w:rFonts w:ascii="NSimSun" w:eastAsia="NSimSun" w:hAnsi="NSimSun" w:hint="eastAsia"/>
          <w:sz w:val="28"/>
          <w:szCs w:val="28"/>
          <w:lang w:eastAsia="zh-CN"/>
        </w:rPr>
        <w:t>留学的大学申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请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：填写好此表格后提交</w:t>
      </w:r>
      <w:r w:rsidRPr="003C1DA7">
        <w:rPr>
          <w:rFonts w:ascii="NSimSun" w:eastAsia="NSimSun" w:hAnsi="NSimSun" w:cs="MingLiU" w:hint="eastAsia"/>
          <w:sz w:val="28"/>
          <w:szCs w:val="28"/>
          <w:lang w:eastAsia="zh-CN"/>
        </w:rPr>
        <w:t>给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大学的</w:t>
      </w:r>
      <w:r w:rsidRPr="003C1DA7">
        <w:rPr>
          <w:rFonts w:ascii="NSimSun" w:eastAsia="NSimSun" w:hAnsi="NSimSun" w:hint="eastAsia"/>
          <w:color w:val="000000"/>
          <w:sz w:val="28"/>
          <w:szCs w:val="28"/>
          <w:lang w:eastAsia="zh-CN"/>
        </w:rPr>
        <w:t>有关部门</w:t>
      </w:r>
      <w:r w:rsidRPr="003C1DA7">
        <w:rPr>
          <w:rFonts w:ascii="NSimSun" w:eastAsia="NSimSun" w:hAnsi="NSimSun" w:cs="HG丸ｺﾞｼｯｸM-PRO" w:hint="eastAsia"/>
          <w:sz w:val="28"/>
          <w:szCs w:val="28"/>
          <w:lang w:eastAsia="zh-CN"/>
        </w:rPr>
        <w:t>。</w:t>
      </w:r>
    </w:p>
    <w:p w14:paraId="7A87FFBE" w14:textId="77777777" w:rsidR="00D85579" w:rsidRDefault="00D85579" w:rsidP="00476E01">
      <w:pPr>
        <w:tabs>
          <w:tab w:val="left" w:pos="402"/>
          <w:tab w:val="center" w:pos="5017"/>
        </w:tabs>
        <w:jc w:val="right"/>
        <w:rPr>
          <w:sz w:val="28"/>
          <w:szCs w:val="28"/>
          <w:lang w:eastAsia="zh-CN"/>
        </w:rPr>
      </w:pP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8295"/>
      </w:tblGrid>
      <w:tr w:rsidR="00D465A8" w:rsidRPr="009B1E9A" w14:paraId="4EF9E7A1" w14:textId="77777777" w:rsidTr="000330AA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14:paraId="4E6B0AC4" w14:textId="77777777" w:rsidR="00D465A8" w:rsidRPr="00C36E7B" w:rsidRDefault="00476E01" w:rsidP="00476E01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36E7B">
              <w:rPr>
                <w:rFonts w:ascii="NSimSun" w:eastAsia="NSimSun" w:hAnsi="NSimSun" w:hint="eastAsia"/>
                <w:sz w:val="21"/>
                <w:szCs w:val="21"/>
              </w:rPr>
              <w:t>（</w:t>
            </w:r>
            <w:r w:rsidRPr="00C36E7B">
              <w:rPr>
                <w:rFonts w:ascii="NSimSun" w:eastAsia="SimSun" w:hAnsi="NSimSun" w:hint="eastAsia"/>
                <w:sz w:val="21"/>
                <w:szCs w:val="21"/>
                <w:lang w:eastAsia="zh-CN"/>
              </w:rPr>
              <w:t>平假名发音</w:t>
            </w:r>
            <w:r w:rsidRPr="00C36E7B">
              <w:rPr>
                <w:rFonts w:ascii="NSimSun" w:eastAsia="NSimSun" w:hAnsi="NSimSun" w:hint="eastAsia"/>
                <w:sz w:val="21"/>
                <w:szCs w:val="21"/>
              </w:rPr>
              <w:t>）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7B88ED06" w14:textId="77777777" w:rsidR="00D465A8" w:rsidRPr="009B1E9A" w:rsidRDefault="00D465A8" w:rsidP="000330A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0D674C06" w14:textId="77777777" w:rsidTr="000330AA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14:paraId="6437ED6B" w14:textId="77777777" w:rsidR="00D465A8" w:rsidRPr="00C36E7B" w:rsidRDefault="00476E01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E7B">
              <w:rPr>
                <w:rFonts w:ascii="NSimSun" w:eastAsia="NSimSun" w:hAnsi="NSimSun" w:hint="eastAsia"/>
                <w:sz w:val="28"/>
                <w:szCs w:val="28"/>
                <w:lang w:eastAsia="zh-CN"/>
              </w:rPr>
              <w:t>姓  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509C0B38" w14:textId="77777777" w:rsidR="00D465A8" w:rsidRPr="009B1E9A" w:rsidRDefault="00D465A8" w:rsidP="000330A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14:paraId="6FC12DAA" w14:textId="77777777" w:rsidTr="000330AA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14:paraId="4EDC2C24" w14:textId="77777777" w:rsidR="00D465A8" w:rsidRPr="00C36E7B" w:rsidRDefault="00476E01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36E7B">
              <w:rPr>
                <w:rFonts w:ascii="NSimSun" w:eastAsia="NSimSun" w:hAnsi="NSimSun"/>
                <w:sz w:val="28"/>
                <w:szCs w:val="28"/>
              </w:rPr>
              <w:t>国</w:t>
            </w:r>
            <w:r w:rsidRPr="00C36E7B">
              <w:rPr>
                <w:rFonts w:ascii="NSimSun" w:eastAsia="NSimSun" w:hAnsi="NSimSun" w:hint="eastAsia"/>
                <w:sz w:val="28"/>
                <w:szCs w:val="28"/>
              </w:rPr>
              <w:t xml:space="preserve"> </w:t>
            </w:r>
            <w:r w:rsidRPr="00C36E7B">
              <w:rPr>
                <w:rFonts w:ascii="NSimSun" w:eastAsia="NSimSun" w:hAnsi="NSimSun" w:hint="eastAsia"/>
                <w:sz w:val="28"/>
                <w:szCs w:val="28"/>
                <w:lang w:eastAsia="zh-CN"/>
              </w:rPr>
              <w:t xml:space="preserve"> </w:t>
            </w:r>
            <w:r w:rsidRPr="00C36E7B">
              <w:rPr>
                <w:rFonts w:ascii="NSimSun" w:eastAsia="NSimSun" w:hAnsi="NSimSun"/>
                <w:sz w:val="28"/>
                <w:szCs w:val="28"/>
              </w:rPr>
              <w:t>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6F963020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28A58412" w14:textId="77777777" w:rsidTr="000330AA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14:paraId="6101BE47" w14:textId="77777777" w:rsidR="00D465A8" w:rsidRPr="00C36E7B" w:rsidRDefault="003E073D" w:rsidP="00C36E7B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NSimSun" w:eastAsia="NSimSun" w:hAnsi="NSimSun"/>
                <w:sz w:val="28"/>
                <w:szCs w:val="28"/>
              </w:rPr>
              <w:t>学校</w:t>
            </w:r>
            <w:r w:rsidR="00476E01" w:rsidRPr="00C36E7B">
              <w:rPr>
                <w:rFonts w:ascii="NSimSun" w:eastAsia="NSimSun" w:hAnsi="NSimSun"/>
                <w:sz w:val="28"/>
                <w:szCs w:val="28"/>
              </w:rPr>
              <w:t>名</w:t>
            </w:r>
          </w:p>
        </w:tc>
        <w:tc>
          <w:tcPr>
            <w:tcW w:w="8295" w:type="dxa"/>
            <w:shd w:val="clear" w:color="auto" w:fill="auto"/>
            <w:vAlign w:val="center"/>
          </w:tcPr>
          <w:p w14:paraId="1AED9CCF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</w:tbl>
    <w:p w14:paraId="70C87C54" w14:textId="77777777"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56A1E5" w14:textId="77777777"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48D9FF0" w14:textId="77777777" w:rsidR="00476E01" w:rsidRDefault="00476E01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83D9A8B" w14:textId="77777777" w:rsidR="00797B1C" w:rsidRDefault="00797B1C" w:rsidP="00966FD5">
      <w:pPr>
        <w:rPr>
          <w:rFonts w:ascii="SimSun" w:eastAsia="SimSun" w:hAnsi="SimSun"/>
          <w:color w:val="000000"/>
          <w:sz w:val="36"/>
          <w:szCs w:val="36"/>
          <w:lang w:eastAsia="zh-CN"/>
        </w:rPr>
      </w:pPr>
    </w:p>
    <w:p w14:paraId="4E5EB6F7" w14:textId="7BAB914C" w:rsidR="00966FD5" w:rsidRPr="002F3F34" w:rsidRDefault="00966FD5" w:rsidP="00966FD5">
      <w:pPr>
        <w:rPr>
          <w:rFonts w:ascii="SimSun" w:eastAsia="SimSun" w:hAnsi="SimSun" w:cs="HG丸ｺﾞｼｯｸM-PRO"/>
          <w:color w:val="000000"/>
          <w:sz w:val="32"/>
          <w:szCs w:val="32"/>
          <w:lang w:eastAsia="zh-CN"/>
        </w:rPr>
      </w:pPr>
      <w:r w:rsidRPr="002F3F34">
        <w:rPr>
          <w:rFonts w:ascii="SimSun" w:eastAsia="SimSun" w:hAnsi="SimSun" w:hint="eastAsia"/>
          <w:color w:val="000000"/>
          <w:sz w:val="32"/>
          <w:szCs w:val="32"/>
          <w:lang w:eastAsia="zh-CN"/>
        </w:rPr>
        <w:t>使用《优惠</w:t>
      </w:r>
      <w:r w:rsidRPr="002F3F34">
        <w:rPr>
          <w:rFonts w:ascii="SimSun" w:eastAsia="SimSun" w:hAnsi="SimSun" w:cs="HG丸ｺﾞｼｯｸM-PRO" w:hint="eastAsia"/>
          <w:color w:val="000000"/>
          <w:sz w:val="32"/>
          <w:szCs w:val="32"/>
          <w:lang w:eastAsia="zh-CN"/>
        </w:rPr>
        <w:t>入场证》</w:t>
      </w:r>
      <w:r w:rsidRPr="002F3F34">
        <w:rPr>
          <w:rFonts w:ascii="SimSun" w:eastAsia="SimSun" w:hAnsi="SimSun" w:cs="MingLiU" w:hint="eastAsia"/>
          <w:color w:val="000000"/>
          <w:sz w:val="32"/>
          <w:szCs w:val="32"/>
          <w:lang w:eastAsia="zh-CN"/>
        </w:rPr>
        <w:t>时，</w:t>
      </w:r>
      <w:r w:rsidR="001B0AC3">
        <w:rPr>
          <w:rFonts w:ascii="SimSun" w:eastAsia="SimSun" w:hAnsi="SimSun" w:cs="MingLiU" w:hint="eastAsia"/>
          <w:color w:val="000000"/>
          <w:sz w:val="32"/>
          <w:szCs w:val="32"/>
          <w:lang w:eastAsia="zh-CN"/>
        </w:rPr>
        <w:t>务必</w:t>
      </w:r>
      <w:r w:rsidRPr="002F3F34">
        <w:rPr>
          <w:rFonts w:ascii="SimSun" w:eastAsia="SimSun" w:hAnsi="SimSun" w:cs="HG丸ｺﾞｼｯｸM-PRO" w:hint="eastAsia"/>
          <w:color w:val="000000"/>
          <w:sz w:val="32"/>
          <w:szCs w:val="32"/>
          <w:lang w:eastAsia="zh-CN"/>
        </w:rPr>
        <w:t>遵守以下四项规定</w:t>
      </w:r>
    </w:p>
    <w:p w14:paraId="229DEDDC" w14:textId="77777777" w:rsidR="00966FD5" w:rsidRPr="00966FD5" w:rsidRDefault="00966FD5" w:rsidP="00966FD5">
      <w:pPr>
        <w:rPr>
          <w:rFonts w:ascii="SimSun" w:eastAsia="SimSun" w:hAnsi="SimSun" w:cs="HG丸ｺﾞｼｯｸM-PRO"/>
          <w:color w:val="000000"/>
          <w:sz w:val="24"/>
          <w:szCs w:val="21"/>
          <w:lang w:eastAsia="zh-CN"/>
        </w:rPr>
      </w:pPr>
    </w:p>
    <w:p w14:paraId="1FBAD961" w14:textId="77777777" w:rsidR="00966FD5" w:rsidRPr="00C36E7B" w:rsidRDefault="00C36E7B" w:rsidP="00C36E7B">
      <w:pPr>
        <w:pStyle w:val="ab"/>
        <w:numPr>
          <w:ilvl w:val="0"/>
          <w:numId w:val="12"/>
        </w:numPr>
        <w:ind w:leftChars="0"/>
        <w:rPr>
          <w:rFonts w:ascii="SimSun" w:eastAsia="SimSun" w:hAnsi="SimSun"/>
          <w:color w:val="000000"/>
          <w:sz w:val="24"/>
          <w:szCs w:val="24"/>
          <w:lang w:eastAsia="zh-CN"/>
        </w:rPr>
      </w:pPr>
      <w:r>
        <w:rPr>
          <w:rFonts w:ascii="SimSun" w:eastAsiaTheme="minorEastAsia" w:hAnsi="SimSun" w:hint="eastAsia"/>
          <w:color w:val="000000"/>
          <w:sz w:val="24"/>
          <w:szCs w:val="24"/>
          <w:lang w:eastAsia="zh-CN"/>
        </w:rPr>
        <w:t xml:space="preserve"> 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在相关设施的入口处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出示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《优惠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入场证》和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《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学生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证</w:t>
      </w:r>
      <w:r w:rsidR="00966FD5" w:rsidRPr="00C36E7B">
        <w:rPr>
          <w:rFonts w:ascii="SimSun" w:eastAsia="SimSun" w:hAnsi="SimSun" w:hint="eastAsia"/>
          <w:color w:val="000000"/>
          <w:sz w:val="24"/>
          <w:szCs w:val="24"/>
          <w:lang w:eastAsia="zh-CN"/>
        </w:rPr>
        <w:t>》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，按照接待人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员的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指示行</w:t>
      </w:r>
      <w:r w:rsidR="00966FD5" w:rsidRPr="00C36E7B">
        <w:rPr>
          <w:rFonts w:ascii="SimSun" w:eastAsia="SimSun" w:hAnsi="SimSun" w:cs="MingLiU" w:hint="eastAsia"/>
          <w:color w:val="000000"/>
          <w:sz w:val="24"/>
          <w:szCs w:val="24"/>
          <w:lang w:eastAsia="zh-CN"/>
        </w:rPr>
        <w:t>动</w:t>
      </w:r>
      <w:r w:rsidR="00966FD5" w:rsidRPr="00C36E7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。</w:t>
      </w:r>
    </w:p>
    <w:p w14:paraId="5E322A84" w14:textId="3845F865" w:rsidR="00966FD5" w:rsidRPr="001B0AC3" w:rsidRDefault="00966FD5" w:rsidP="001B0AC3">
      <w:pPr>
        <w:pStyle w:val="ab"/>
        <w:numPr>
          <w:ilvl w:val="0"/>
          <w:numId w:val="12"/>
        </w:numPr>
        <w:ind w:leftChars="0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 w:rsidRPr="001B0AC3">
        <w:rPr>
          <w:rFonts w:ascii="SimSun" w:eastAsia="SimSun" w:hAnsi="SimSun" w:hint="eastAsia"/>
          <w:color w:val="000000"/>
          <w:sz w:val="24"/>
          <w:szCs w:val="21"/>
          <w:lang w:eastAsia="zh-CN"/>
        </w:rPr>
        <w:t>《优惠</w:t>
      </w:r>
      <w:r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入场证》</w:t>
      </w:r>
      <w:r w:rsidRPr="001B0AC3">
        <w:rPr>
          <w:rFonts w:ascii="SimSun" w:eastAsia="SimSun" w:hAnsi="SimSun" w:hint="eastAsia"/>
          <w:color w:val="000000"/>
          <w:sz w:val="24"/>
          <w:szCs w:val="21"/>
          <w:lang w:eastAsia="zh-CN"/>
        </w:rPr>
        <w:t>只限本人使用，不可借</w:t>
      </w:r>
      <w:r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给</w:t>
      </w:r>
      <w:r w:rsidRPr="001B0AC3">
        <w:rPr>
          <w:rFonts w:ascii="SimSun" w:eastAsia="SimSun" w:hAnsi="SimSun" w:hint="eastAsia"/>
          <w:color w:val="000000"/>
          <w:sz w:val="24"/>
          <w:szCs w:val="21"/>
          <w:lang w:eastAsia="zh-CN"/>
        </w:rPr>
        <w:t>他人</w:t>
      </w:r>
      <w:r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。</w:t>
      </w:r>
    </w:p>
    <w:p w14:paraId="4595E058" w14:textId="6D31682B" w:rsidR="00966FD5" w:rsidRPr="001B0AC3" w:rsidRDefault="001B0AC3" w:rsidP="001B0AC3">
      <w:pPr>
        <w:pStyle w:val="ab"/>
        <w:numPr>
          <w:ilvl w:val="0"/>
          <w:numId w:val="12"/>
        </w:numPr>
        <w:ind w:leftChars="0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>
        <w:rPr>
          <w:rFonts w:asciiTheme="minorEastAsia" w:eastAsia="DengXian" w:hAnsiTheme="minorEastAsia" w:cs="MingLiU" w:hint="eastAsia"/>
          <w:color w:val="000000"/>
          <w:sz w:val="24"/>
          <w:szCs w:val="21"/>
          <w:lang w:eastAsia="zh-CN"/>
        </w:rPr>
        <w:t xml:space="preserve"> 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想知道各设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施收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费</w:t>
      </w:r>
      <w:r w:rsidR="003C25D9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情况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（免费或优惠）</w:t>
      </w:r>
      <w:r w:rsidR="003C25D9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，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请</w:t>
      </w:r>
      <w:r w:rsidR="003C25D9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看</w:t>
      </w:r>
      <w:r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奈良</w:t>
      </w:r>
      <w:r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县外国人支援中心</w:t>
      </w:r>
      <w:r w:rsidR="008E700B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的</w:t>
      </w:r>
      <w:r w:rsidR="008E700B" w:rsidRPr="008E700B">
        <w:rPr>
          <w:rFonts w:ascii="SimSun" w:eastAsia="SimSun" w:hAnsi="SimSun" w:hint="eastAsia"/>
          <w:color w:val="000000"/>
          <w:sz w:val="24"/>
          <w:szCs w:val="24"/>
          <w:lang w:eastAsia="zh-CN"/>
        </w:rPr>
        <w:t>优惠</w:t>
      </w:r>
      <w:r w:rsidR="008E700B" w:rsidRPr="008E700B">
        <w:rPr>
          <w:rFonts w:ascii="SimSun" w:eastAsia="SimSun" w:hAnsi="SimSun" w:cs="HG丸ｺﾞｼｯｸM-PRO" w:hint="eastAsia"/>
          <w:color w:val="000000"/>
          <w:sz w:val="24"/>
          <w:szCs w:val="24"/>
          <w:lang w:eastAsia="zh-CN"/>
        </w:rPr>
        <w:t>入场证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网页。</w:t>
      </w:r>
    </w:p>
    <w:p w14:paraId="21CC7A5E" w14:textId="6A50E26C" w:rsidR="00966FD5" w:rsidRPr="001B0AC3" w:rsidRDefault="001B0AC3" w:rsidP="001B0AC3">
      <w:pPr>
        <w:pStyle w:val="ab"/>
        <w:numPr>
          <w:ilvl w:val="0"/>
          <w:numId w:val="12"/>
        </w:numPr>
        <w:ind w:leftChars="0"/>
        <w:jc w:val="left"/>
        <w:textAlignment w:val="baseline"/>
        <w:rPr>
          <w:rFonts w:ascii="SimSun" w:eastAsia="SimSun" w:hAnsi="SimSun"/>
          <w:color w:val="000000"/>
          <w:spacing w:val="2"/>
          <w:sz w:val="20"/>
          <w:szCs w:val="18"/>
          <w:lang w:eastAsia="zh-CN"/>
        </w:rPr>
      </w:pPr>
      <w:r>
        <w:rPr>
          <w:rFonts w:asciiTheme="minorEastAsia" w:eastAsia="DengXian" w:hAnsiTheme="minorEastAsia" w:cs="MingLiU" w:hint="eastAsia"/>
          <w:color w:val="000000"/>
          <w:sz w:val="24"/>
          <w:szCs w:val="21"/>
          <w:lang w:eastAsia="zh-CN"/>
        </w:rPr>
        <w:t xml:space="preserve"> 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设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施内容以及</w:t>
      </w:r>
      <w:r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相关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活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动有时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会有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变动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，</w:t>
      </w:r>
      <w:r w:rsidR="00966FD5"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请</w:t>
      </w:r>
      <w:r w:rsidR="00966FD5" w:rsidRPr="001B0AC3">
        <w:rPr>
          <w:rFonts w:ascii="SimSun" w:eastAsia="SimSun" w:hAnsi="SimSun" w:cs="HG丸ｺﾞｼｯｸM-PRO" w:hint="eastAsia"/>
          <w:color w:val="000000"/>
          <w:sz w:val="24"/>
          <w:szCs w:val="21"/>
          <w:lang w:eastAsia="zh-CN"/>
        </w:rPr>
        <w:t>注意</w:t>
      </w:r>
      <w:r w:rsidRPr="001B0AC3">
        <w:rPr>
          <w:rFonts w:ascii="SimSun" w:eastAsia="SimSun" w:hAnsi="SimSun" w:cs="MingLiU" w:hint="eastAsia"/>
          <w:color w:val="000000"/>
          <w:sz w:val="24"/>
          <w:szCs w:val="21"/>
          <w:lang w:eastAsia="zh-CN"/>
        </w:rPr>
        <w:t>奈良县外国人支援中心</w:t>
      </w:r>
      <w:r w:rsidR="00966FD5" w:rsidRPr="001B0AC3">
        <w:rPr>
          <w:rFonts w:ascii="SimSun" w:eastAsia="SimSun" w:hAnsi="SimSun" w:cs="ＭＳ 明朝" w:hint="eastAsia"/>
          <w:color w:val="000000"/>
          <w:sz w:val="24"/>
          <w:szCs w:val="21"/>
          <w:lang w:eastAsia="zh-CN"/>
        </w:rPr>
        <w:t>发出的信息。</w:t>
      </w:r>
    </w:p>
    <w:sectPr w:rsidR="00966FD5" w:rsidRPr="001B0AC3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2CFC0" w14:textId="77777777" w:rsidR="00C24082" w:rsidRDefault="00C24082" w:rsidP="005A0249">
      <w:r>
        <w:separator/>
      </w:r>
    </w:p>
  </w:endnote>
  <w:endnote w:type="continuationSeparator" w:id="0">
    <w:p w14:paraId="7207A175" w14:textId="77777777" w:rsidR="00C24082" w:rsidRDefault="00C24082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9E5E" w14:textId="77777777" w:rsidR="00C24082" w:rsidRDefault="00C24082" w:rsidP="005A0249">
      <w:r>
        <w:separator/>
      </w:r>
    </w:p>
  </w:footnote>
  <w:footnote w:type="continuationSeparator" w:id="0">
    <w:p w14:paraId="7E653B4A" w14:textId="77777777" w:rsidR="00C24082" w:rsidRDefault="00C24082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E4F1220"/>
    <w:multiLevelType w:val="hybridMultilevel"/>
    <w:tmpl w:val="3AD2ED86"/>
    <w:lvl w:ilvl="0" w:tplc="C7CECBDC">
      <w:start w:val="1"/>
      <w:numFmt w:val="decimalEnclosedCircle"/>
      <w:lvlText w:val="%1"/>
      <w:lvlJc w:val="left"/>
      <w:pPr>
        <w:ind w:left="58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FE1C73"/>
    <w:multiLevelType w:val="hybridMultilevel"/>
    <w:tmpl w:val="C3AEA716"/>
    <w:lvl w:ilvl="0" w:tplc="C1E27FB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color w:val="333333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6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A3371"/>
    <w:rsid w:val="000C702A"/>
    <w:rsid w:val="000D37D3"/>
    <w:rsid w:val="000D3E80"/>
    <w:rsid w:val="000E48A0"/>
    <w:rsid w:val="000F0A1F"/>
    <w:rsid w:val="000F149D"/>
    <w:rsid w:val="00105248"/>
    <w:rsid w:val="0013750C"/>
    <w:rsid w:val="00161EDC"/>
    <w:rsid w:val="001641DE"/>
    <w:rsid w:val="00166648"/>
    <w:rsid w:val="00175CB1"/>
    <w:rsid w:val="001802F5"/>
    <w:rsid w:val="0019602A"/>
    <w:rsid w:val="001B0AC3"/>
    <w:rsid w:val="001B4FD5"/>
    <w:rsid w:val="001B592F"/>
    <w:rsid w:val="001B7FEC"/>
    <w:rsid w:val="00206A16"/>
    <w:rsid w:val="002400CE"/>
    <w:rsid w:val="00251B85"/>
    <w:rsid w:val="0026470B"/>
    <w:rsid w:val="00266EB9"/>
    <w:rsid w:val="00270BE4"/>
    <w:rsid w:val="0029025F"/>
    <w:rsid w:val="002A0062"/>
    <w:rsid w:val="002D3203"/>
    <w:rsid w:val="002F3F34"/>
    <w:rsid w:val="003021BD"/>
    <w:rsid w:val="00307E4D"/>
    <w:rsid w:val="00310AB8"/>
    <w:rsid w:val="00322237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1DA7"/>
    <w:rsid w:val="003C25D9"/>
    <w:rsid w:val="003C3CBB"/>
    <w:rsid w:val="003C69D0"/>
    <w:rsid w:val="003D0DD1"/>
    <w:rsid w:val="003D47E8"/>
    <w:rsid w:val="003E073D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76E01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97B1C"/>
    <w:rsid w:val="007A61FB"/>
    <w:rsid w:val="007C0D7D"/>
    <w:rsid w:val="007E1727"/>
    <w:rsid w:val="007F2CDC"/>
    <w:rsid w:val="007F2F4E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C2A3B"/>
    <w:rsid w:val="008C7186"/>
    <w:rsid w:val="008C788B"/>
    <w:rsid w:val="008E700B"/>
    <w:rsid w:val="00905C86"/>
    <w:rsid w:val="00941849"/>
    <w:rsid w:val="00943920"/>
    <w:rsid w:val="009564D9"/>
    <w:rsid w:val="00966FD5"/>
    <w:rsid w:val="00976264"/>
    <w:rsid w:val="00984E40"/>
    <w:rsid w:val="00996A89"/>
    <w:rsid w:val="009A0848"/>
    <w:rsid w:val="009A0F30"/>
    <w:rsid w:val="009A1F57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494B"/>
    <w:rsid w:val="00BA588E"/>
    <w:rsid w:val="00BB0A60"/>
    <w:rsid w:val="00BB7ABC"/>
    <w:rsid w:val="00BE5064"/>
    <w:rsid w:val="00BF46CE"/>
    <w:rsid w:val="00BF6C4F"/>
    <w:rsid w:val="00C0333A"/>
    <w:rsid w:val="00C129B6"/>
    <w:rsid w:val="00C24082"/>
    <w:rsid w:val="00C261D1"/>
    <w:rsid w:val="00C262FB"/>
    <w:rsid w:val="00C361A8"/>
    <w:rsid w:val="00C36E7B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B78C67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  <w:style w:type="paragraph" w:styleId="ab">
    <w:name w:val="List Paragraph"/>
    <w:basedOn w:val="a"/>
    <w:uiPriority w:val="34"/>
    <w:qFormat/>
    <w:rsid w:val="00C36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EC8F-9D44-41AB-B305-2F8F4434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矢川　育美</cp:lastModifiedBy>
  <cp:revision>2</cp:revision>
  <cp:lastPrinted>2025-03-13T01:39:00Z</cp:lastPrinted>
  <dcterms:created xsi:type="dcterms:W3CDTF">2025-03-13T01:41:00Z</dcterms:created>
  <dcterms:modified xsi:type="dcterms:W3CDTF">2025-03-13T01:41:00Z</dcterms:modified>
</cp:coreProperties>
</file>